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9B" w:rsidRDefault="00CD7FB7" w:rsidP="00CD7FB7">
      <w:pPr>
        <w:pStyle w:val="Ttulo1"/>
      </w:pPr>
      <w:r w:rsidRPr="005200EB">
        <w:rPr>
          <w:rFonts w:ascii="Arial" w:hAnsi="Arial" w:cs="Arial"/>
          <w:sz w:val="48"/>
          <w:szCs w:val="48"/>
        </w:rPr>
        <w:t>Becas AMLO universitarias</w:t>
      </w:r>
      <w:r>
        <w:t>.</w:t>
      </w:r>
    </w:p>
    <w:p w:rsidR="00CD7FB7" w:rsidRPr="00700E20" w:rsidRDefault="00CD7FB7">
      <w:pPr>
        <w:rPr>
          <w:rFonts w:ascii="Arial" w:hAnsi="Arial" w:cs="Arial"/>
        </w:rPr>
      </w:pPr>
      <w:r w:rsidRPr="00700E20">
        <w:rPr>
          <w:rFonts w:ascii="Arial" w:hAnsi="Arial" w:cs="Arial"/>
        </w:rPr>
        <w:t xml:space="preserve">Las becas Elisa Acuña para la educación superior, También conocidas como </w:t>
      </w:r>
      <w:r w:rsidRPr="00700E20">
        <w:rPr>
          <w:rFonts w:ascii="Arial" w:hAnsi="Arial" w:cs="Arial"/>
          <w:b/>
        </w:rPr>
        <w:t>becas AMLO universitarias</w:t>
      </w:r>
      <w:r w:rsidRPr="00700E20">
        <w:rPr>
          <w:rFonts w:ascii="Arial" w:hAnsi="Arial" w:cs="Arial"/>
        </w:rPr>
        <w:t xml:space="preserve">, son un sistema subsidios gubernamentales creados por el actual presidente </w:t>
      </w:r>
      <w:r w:rsidR="00EF45DC" w:rsidRPr="00700E20">
        <w:rPr>
          <w:rFonts w:ascii="Arial" w:hAnsi="Arial" w:cs="Arial"/>
        </w:rPr>
        <w:t>Andrés</w:t>
      </w:r>
      <w:r w:rsidRPr="00700E20">
        <w:rPr>
          <w:rFonts w:ascii="Arial" w:hAnsi="Arial" w:cs="Arial"/>
        </w:rPr>
        <w:t xml:space="preserve"> Manuel López Obrador, reemplazando el anterior sistema de becas existente a fin de tener un alcance mayor dentro de la población Mexicana que desee tener acceso a la educación superior.</w:t>
      </w:r>
      <w:r w:rsidR="001C41E5" w:rsidRPr="001C41E5">
        <w:rPr>
          <w:rFonts w:ascii="Arial" w:hAnsi="Arial" w:cs="Arial"/>
          <w:noProof/>
          <w:lang w:eastAsia="es-ES"/>
        </w:rPr>
        <w:t xml:space="preserve"> </w:t>
      </w:r>
    </w:p>
    <w:p w:rsidR="00CD7FB7" w:rsidRPr="00700E20" w:rsidRDefault="00CD7FB7">
      <w:pPr>
        <w:rPr>
          <w:rFonts w:ascii="Arial" w:hAnsi="Arial" w:cs="Arial"/>
        </w:rPr>
      </w:pPr>
      <w:r w:rsidRPr="00700E20">
        <w:rPr>
          <w:rFonts w:ascii="Arial" w:hAnsi="Arial" w:cs="Arial"/>
          <w:b/>
        </w:rPr>
        <w:t>Las becas AMLO universitarias</w:t>
      </w:r>
      <w:r w:rsidRPr="00700E20">
        <w:rPr>
          <w:rFonts w:ascii="Arial" w:hAnsi="Arial" w:cs="Arial"/>
        </w:rPr>
        <w:t xml:space="preserve"> tienen el objetivo de ayudar a los estudiantes de escasos recursos económicos que en sus hogares tienen ingresos mensuales por debajo de la línea de pobreza urbana y a las poblaciones marginadas como población indígena, mujeres, entre otros. Con esto se busca el aumento</w:t>
      </w:r>
      <w:r w:rsidR="00EF45DC" w:rsidRPr="00700E20">
        <w:rPr>
          <w:rFonts w:ascii="Arial" w:hAnsi="Arial" w:cs="Arial"/>
        </w:rPr>
        <w:t xml:space="preserve"> de profesionales capacitados dentro del territorio de este</w:t>
      </w:r>
      <w:r w:rsidRPr="00700E20">
        <w:rPr>
          <w:rFonts w:ascii="Arial" w:hAnsi="Arial" w:cs="Arial"/>
        </w:rPr>
        <w:t xml:space="preserve"> país y la mejora del futuro d</w:t>
      </w:r>
      <w:r w:rsidR="00DA239B" w:rsidRPr="00700E20">
        <w:rPr>
          <w:rFonts w:ascii="Arial" w:hAnsi="Arial" w:cs="Arial"/>
        </w:rPr>
        <w:t>e los estudiantes que reciben el beneficio</w:t>
      </w:r>
      <w:r w:rsidRPr="00700E20">
        <w:rPr>
          <w:rFonts w:ascii="Arial" w:hAnsi="Arial" w:cs="Arial"/>
        </w:rPr>
        <w:t>.</w:t>
      </w:r>
      <w:r w:rsidR="00F73ED2" w:rsidRPr="00F73ED2">
        <w:rPr>
          <w:rFonts w:ascii="Arial" w:hAnsi="Arial" w:cs="Arial"/>
          <w:noProof/>
          <w:lang w:eastAsia="es-ES"/>
        </w:rPr>
        <w:t xml:space="preserve"> </w:t>
      </w:r>
      <w:r w:rsidR="00F73ED2">
        <w:rPr>
          <w:rFonts w:ascii="Arial" w:hAnsi="Arial" w:cs="Arial"/>
          <w:noProof/>
          <w:lang w:eastAsia="es-ES"/>
        </w:rPr>
        <w:drawing>
          <wp:inline distT="0" distB="0" distL="0" distR="0" wp14:anchorId="1EE4E9A9" wp14:editId="4EE4CDBD">
            <wp:extent cx="4621696" cy="715617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transparent_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344" cy="71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ED2">
        <w:rPr>
          <w:rFonts w:ascii="Arial" w:hAnsi="Arial" w:cs="Arial"/>
          <w:noProof/>
          <w:lang w:eastAsia="es-ES"/>
        </w:rPr>
        <w:drawing>
          <wp:inline distT="0" distB="0" distL="0" distR="0" wp14:anchorId="002FD2D6" wp14:editId="45B81091">
            <wp:extent cx="4075044" cy="2857038"/>
            <wp:effectExtent l="0" t="0" r="1905" b="63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o-becas-educacion-limite-graduacion-ahorro-dinero-monedas-educacion-becas_73523-5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455" cy="28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7FB7" w:rsidRPr="006A32ED" w:rsidRDefault="00CD7FB7" w:rsidP="000672B0">
      <w:pPr>
        <w:pStyle w:val="Ttulo2"/>
        <w:rPr>
          <w:rFonts w:ascii="Arial" w:hAnsi="Arial" w:cs="Arial"/>
          <w:sz w:val="36"/>
          <w:szCs w:val="36"/>
        </w:rPr>
      </w:pPr>
      <w:r w:rsidRPr="006A32ED">
        <w:rPr>
          <w:rFonts w:ascii="Arial" w:hAnsi="Arial" w:cs="Arial"/>
          <w:sz w:val="36"/>
          <w:szCs w:val="36"/>
        </w:rPr>
        <w:t>Modalidades de la beca.</w:t>
      </w:r>
    </w:p>
    <w:p w:rsidR="00CD7FB7" w:rsidRPr="00700E20" w:rsidRDefault="00CD7FB7">
      <w:pPr>
        <w:rPr>
          <w:rFonts w:ascii="Arial" w:hAnsi="Arial" w:cs="Arial"/>
        </w:rPr>
      </w:pPr>
      <w:r w:rsidRPr="00700E20">
        <w:rPr>
          <w:rFonts w:ascii="Arial" w:hAnsi="Arial" w:cs="Arial"/>
        </w:rPr>
        <w:t xml:space="preserve">Estas becas orientadas a la educación superior, técnico, licenciatura y carreras universitarias vienen en varias modalidades, esto es </w:t>
      </w:r>
      <w:r w:rsidR="000672B0" w:rsidRPr="00700E20">
        <w:rPr>
          <w:rFonts w:ascii="Arial" w:hAnsi="Arial" w:cs="Arial"/>
        </w:rPr>
        <w:t>así</w:t>
      </w:r>
      <w:r w:rsidRPr="00700E20">
        <w:rPr>
          <w:rFonts w:ascii="Arial" w:hAnsi="Arial" w:cs="Arial"/>
        </w:rPr>
        <w:t xml:space="preserve"> para que </w:t>
      </w:r>
      <w:r w:rsidR="000672B0" w:rsidRPr="00700E20">
        <w:rPr>
          <w:rFonts w:ascii="Arial" w:hAnsi="Arial" w:cs="Arial"/>
        </w:rPr>
        <w:t>las personas puedan acceder a una beca acorde a sus necesidades y a su estado actual.</w:t>
      </w:r>
    </w:p>
    <w:p w:rsidR="000672B0" w:rsidRPr="00700E20" w:rsidRDefault="000672B0" w:rsidP="00EF45D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00E20">
        <w:rPr>
          <w:rFonts w:ascii="Arial" w:hAnsi="Arial" w:cs="Arial"/>
          <w:i/>
        </w:rPr>
        <w:t>Modalidad manutención</w:t>
      </w:r>
      <w:r w:rsidRPr="00700E20">
        <w:rPr>
          <w:rFonts w:ascii="Arial" w:hAnsi="Arial" w:cs="Arial"/>
        </w:rPr>
        <w:t xml:space="preserve">: esta </w:t>
      </w:r>
      <w:r w:rsidRPr="00700E20">
        <w:rPr>
          <w:rFonts w:ascii="Arial" w:hAnsi="Arial" w:cs="Arial"/>
          <w:b/>
        </w:rPr>
        <w:t>va dirigida a estudiantes de instituciones</w:t>
      </w:r>
      <w:r w:rsidRPr="00700E20">
        <w:rPr>
          <w:rFonts w:ascii="Arial" w:hAnsi="Arial" w:cs="Arial"/>
        </w:rPr>
        <w:t xml:space="preserve"> </w:t>
      </w:r>
      <w:r w:rsidRPr="00700E20">
        <w:rPr>
          <w:rFonts w:ascii="Arial" w:hAnsi="Arial" w:cs="Arial"/>
          <w:b/>
        </w:rPr>
        <w:t>públicas</w:t>
      </w:r>
      <w:r w:rsidRPr="00700E20">
        <w:rPr>
          <w:rFonts w:ascii="Arial" w:hAnsi="Arial" w:cs="Arial"/>
        </w:rPr>
        <w:t>. Aquellos jóvenes en cuyos hogares tengan unos ingresos mensuales inferiores a la línea de pobreza urbana, a la hora de realizar la solicitud para esta beca deben tomarse en cuenta cifras actualizadas en cuanto a la línea de pobreza urbana.</w:t>
      </w:r>
    </w:p>
    <w:p w:rsidR="000672B0" w:rsidRPr="00700E20" w:rsidRDefault="000672B0" w:rsidP="00EF45D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00E20">
        <w:rPr>
          <w:rFonts w:ascii="Arial" w:hAnsi="Arial" w:cs="Arial"/>
          <w:i/>
        </w:rPr>
        <w:t>Modalidad servicio social</w:t>
      </w:r>
      <w:r w:rsidRPr="00700E20">
        <w:rPr>
          <w:rFonts w:ascii="Arial" w:hAnsi="Arial" w:cs="Arial"/>
        </w:rPr>
        <w:t xml:space="preserve">: se orienta a apoyar estudiantes inscritos con anterioridad en programas de servicio social relacionados con la institución en </w:t>
      </w:r>
      <w:r w:rsidRPr="00700E20">
        <w:rPr>
          <w:rFonts w:ascii="Arial" w:hAnsi="Arial" w:cs="Arial"/>
        </w:rPr>
        <w:lastRenderedPageBreak/>
        <w:t>la que estudian. Es para estudiantes de nivel técnico superior o estudiantes egresados que no tengan más de un año de concluir su plan de estudios.</w:t>
      </w:r>
    </w:p>
    <w:p w:rsidR="000672B0" w:rsidRPr="00700E20" w:rsidRDefault="000672B0" w:rsidP="00EF45D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00E20">
        <w:rPr>
          <w:rFonts w:ascii="Arial" w:hAnsi="Arial" w:cs="Arial"/>
          <w:i/>
        </w:rPr>
        <w:t>Modalidad Prácticas</w:t>
      </w:r>
      <w:r w:rsidRPr="00700E20">
        <w:rPr>
          <w:rFonts w:ascii="Arial" w:hAnsi="Arial" w:cs="Arial"/>
        </w:rPr>
        <w:t xml:space="preserve"> Profesionales: esta modalidad se enfoca en estudiantes que estén culminando su ciclo educativo</w:t>
      </w:r>
      <w:r w:rsidR="00EF45DC" w:rsidRPr="00700E20">
        <w:rPr>
          <w:rFonts w:ascii="Arial" w:hAnsi="Arial" w:cs="Arial"/>
        </w:rPr>
        <w:t>,</w:t>
      </w:r>
      <w:r w:rsidR="00EF45DC" w:rsidRPr="00700E20">
        <w:rPr>
          <w:rFonts w:ascii="Arial" w:hAnsi="Arial" w:cs="Arial"/>
          <w:b/>
        </w:rPr>
        <w:t xml:space="preserve"> estudiantes que se encuentre en sus dos últimos años</w:t>
      </w:r>
      <w:r w:rsidR="00EF45DC" w:rsidRPr="00700E20">
        <w:rPr>
          <w:rFonts w:ascii="Arial" w:hAnsi="Arial" w:cs="Arial"/>
        </w:rPr>
        <w:t xml:space="preserve"> o estén solo a dos cuatrimestres para culminar su carrera.</w:t>
      </w:r>
      <w:r w:rsidRPr="00700E20">
        <w:rPr>
          <w:rFonts w:ascii="Arial" w:hAnsi="Arial" w:cs="Arial"/>
        </w:rPr>
        <w:t xml:space="preserve"> </w:t>
      </w:r>
      <w:r w:rsidR="00EF45DC" w:rsidRPr="00700E20">
        <w:rPr>
          <w:rFonts w:ascii="Arial" w:hAnsi="Arial" w:cs="Arial"/>
        </w:rPr>
        <w:t>Solo estudiantes inscritos en instituciones de educación superior pueden registrarse para recibir esta modalidad de la beca</w:t>
      </w:r>
    </w:p>
    <w:p w:rsidR="00CD7FB7" w:rsidRPr="00700E20" w:rsidRDefault="00EF45DC">
      <w:pPr>
        <w:rPr>
          <w:rFonts w:ascii="Arial" w:hAnsi="Arial" w:cs="Arial"/>
        </w:rPr>
      </w:pPr>
      <w:r w:rsidRPr="00700E20">
        <w:rPr>
          <w:rFonts w:ascii="Arial" w:hAnsi="Arial" w:cs="Arial"/>
        </w:rPr>
        <w:t>Conocer estas modalidades es importante para los estudiantes que buscan recibir uno de estos subsidios, al conocerlas pueden percatarse de en cuál de las modalidades encaja su situación. Para acceder a cualquiera de las modalidades se debe cumplir con los requisitos de alguna de ellas.</w:t>
      </w:r>
    </w:p>
    <w:p w:rsidR="005200EB" w:rsidRPr="006A32ED" w:rsidRDefault="005200EB" w:rsidP="005200EB">
      <w:pPr>
        <w:pStyle w:val="Ttulo2"/>
        <w:rPr>
          <w:rFonts w:ascii="Arial" w:hAnsi="Arial" w:cs="Arial"/>
          <w:sz w:val="36"/>
          <w:szCs w:val="36"/>
        </w:rPr>
      </w:pPr>
      <w:r w:rsidRPr="006A32ED">
        <w:rPr>
          <w:rFonts w:ascii="Arial" w:hAnsi="Arial" w:cs="Arial"/>
          <w:sz w:val="36"/>
          <w:szCs w:val="36"/>
        </w:rPr>
        <w:t>Requisitos becas AMLO universitarias</w:t>
      </w:r>
      <w:r w:rsidRPr="006A32ED">
        <w:rPr>
          <w:rFonts w:ascii="Arial" w:hAnsi="Arial" w:cs="Arial"/>
          <w:sz w:val="36"/>
          <w:szCs w:val="36"/>
        </w:rPr>
        <w:tab/>
      </w:r>
    </w:p>
    <w:p w:rsidR="005200EB" w:rsidRPr="00700E20" w:rsidRDefault="00503632" w:rsidP="005200EB">
      <w:pPr>
        <w:rPr>
          <w:rFonts w:ascii="Arial" w:hAnsi="Arial" w:cs="Arial"/>
        </w:rPr>
      </w:pPr>
      <w:r w:rsidRPr="00700E20">
        <w:rPr>
          <w:rFonts w:ascii="Arial" w:hAnsi="Arial" w:cs="Arial"/>
        </w:rPr>
        <w:t>Para acceder a</w:t>
      </w:r>
      <w:r w:rsidR="006A32ED">
        <w:rPr>
          <w:rFonts w:ascii="Arial" w:hAnsi="Arial" w:cs="Arial"/>
        </w:rPr>
        <w:t xml:space="preserve">l beneficio que ofrecen </w:t>
      </w:r>
      <w:r w:rsidR="006A32ED" w:rsidRPr="006A32ED">
        <w:rPr>
          <w:rFonts w:ascii="Arial" w:hAnsi="Arial" w:cs="Arial"/>
          <w:b/>
        </w:rPr>
        <w:t>las becas AMLO universitarias</w:t>
      </w:r>
      <w:r w:rsidRPr="00700E20">
        <w:rPr>
          <w:rFonts w:ascii="Arial" w:hAnsi="Arial" w:cs="Arial"/>
        </w:rPr>
        <w:t xml:space="preserve"> en cualquiera de sus modalidades, primero deben cumplirse una serie de requisitos los cuales listaremos a continuación.</w:t>
      </w:r>
    </w:p>
    <w:p w:rsidR="00503632" w:rsidRPr="00700E20" w:rsidRDefault="00503632" w:rsidP="0050363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00E20">
        <w:rPr>
          <w:rFonts w:ascii="Arial" w:hAnsi="Arial" w:cs="Arial"/>
        </w:rPr>
        <w:t>Se otorgara a jóvenes con un máximo de 29 años de edad.</w:t>
      </w:r>
    </w:p>
    <w:p w:rsidR="00503632" w:rsidRPr="00700E20" w:rsidRDefault="00A159B8" w:rsidP="00503632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700E20">
        <w:rPr>
          <w:rFonts w:ascii="Arial" w:hAnsi="Arial" w:cs="Arial"/>
        </w:rPr>
        <w:t xml:space="preserve">Es </w:t>
      </w:r>
      <w:r w:rsidRPr="00700E20">
        <w:rPr>
          <w:rFonts w:ascii="Arial" w:hAnsi="Arial" w:cs="Arial"/>
          <w:b/>
        </w:rPr>
        <w:t>obligatorio</w:t>
      </w:r>
      <w:r w:rsidRPr="00700E20">
        <w:rPr>
          <w:rFonts w:ascii="Arial" w:hAnsi="Arial" w:cs="Arial"/>
        </w:rPr>
        <w:t xml:space="preserve"> tener todas las materias de secundaria aprobadas.</w:t>
      </w:r>
    </w:p>
    <w:p w:rsidR="00A159B8" w:rsidRPr="00700E20" w:rsidRDefault="00A159B8" w:rsidP="0050363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00E20">
        <w:rPr>
          <w:rFonts w:ascii="Arial" w:hAnsi="Arial" w:cs="Arial"/>
        </w:rPr>
        <w:t>Tener una cuenta bancaria propia, debe ser de un banco nacional.</w:t>
      </w:r>
    </w:p>
    <w:p w:rsidR="00A159B8" w:rsidRPr="00700E20" w:rsidRDefault="009D5388" w:rsidP="0050363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00E20">
        <w:rPr>
          <w:rFonts w:ascii="Arial" w:hAnsi="Arial" w:cs="Arial"/>
        </w:rPr>
        <w:t>Encontrarse en estado de pobreza.</w:t>
      </w:r>
    </w:p>
    <w:p w:rsidR="009D5388" w:rsidRPr="00700E20" w:rsidRDefault="009D5388" w:rsidP="0050363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00E20">
        <w:rPr>
          <w:rFonts w:ascii="Arial" w:hAnsi="Arial" w:cs="Arial"/>
        </w:rPr>
        <w:t>No contar con ningún apoyo federal previo.</w:t>
      </w:r>
    </w:p>
    <w:p w:rsidR="009D5388" w:rsidRPr="00700E20" w:rsidRDefault="009D5388" w:rsidP="0050363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00E20">
        <w:rPr>
          <w:rFonts w:ascii="Arial" w:hAnsi="Arial" w:cs="Arial"/>
        </w:rPr>
        <w:t xml:space="preserve">No tener ningún </w:t>
      </w:r>
      <w:r w:rsidR="0059638D" w:rsidRPr="00700E20">
        <w:rPr>
          <w:rFonts w:ascii="Arial" w:hAnsi="Arial" w:cs="Arial"/>
        </w:rPr>
        <w:t>título</w:t>
      </w:r>
      <w:r w:rsidRPr="00700E20">
        <w:rPr>
          <w:rFonts w:ascii="Arial" w:hAnsi="Arial" w:cs="Arial"/>
        </w:rPr>
        <w:t xml:space="preserve"> universitario.</w:t>
      </w:r>
    </w:p>
    <w:p w:rsidR="009D5388" w:rsidRPr="00700E20" w:rsidRDefault="009D5388" w:rsidP="0050363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00E20">
        <w:rPr>
          <w:rFonts w:ascii="Arial" w:hAnsi="Arial" w:cs="Arial"/>
        </w:rPr>
        <w:t>En su defecto, ser parte de la población priorizada</w:t>
      </w:r>
    </w:p>
    <w:p w:rsidR="009D5388" w:rsidRPr="00700E20" w:rsidRDefault="009D5388" w:rsidP="0050363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00E20">
        <w:rPr>
          <w:rFonts w:ascii="Arial" w:hAnsi="Arial" w:cs="Arial"/>
        </w:rPr>
        <w:t>Realizar la solicitud en un plantel educativo con anticipación.</w:t>
      </w:r>
    </w:p>
    <w:p w:rsidR="009D5388" w:rsidRPr="00700E20" w:rsidRDefault="009D5388" w:rsidP="009D538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00E20">
        <w:rPr>
          <w:rFonts w:ascii="Arial" w:hAnsi="Arial" w:cs="Arial"/>
        </w:rPr>
        <w:t>Contar con la documentación necesaria.</w:t>
      </w:r>
    </w:p>
    <w:p w:rsidR="009D5388" w:rsidRPr="006A32ED" w:rsidRDefault="0059638D" w:rsidP="0059638D">
      <w:pPr>
        <w:pStyle w:val="Ttulo3"/>
        <w:rPr>
          <w:rFonts w:ascii="Arial" w:hAnsi="Arial" w:cs="Arial"/>
          <w:sz w:val="32"/>
          <w:szCs w:val="32"/>
        </w:rPr>
      </w:pPr>
      <w:r w:rsidRPr="006A32ED">
        <w:rPr>
          <w:rFonts w:ascii="Arial" w:hAnsi="Arial" w:cs="Arial"/>
          <w:sz w:val="32"/>
          <w:szCs w:val="32"/>
        </w:rPr>
        <w:t>Registro de la beca</w:t>
      </w:r>
    </w:p>
    <w:p w:rsidR="0059638D" w:rsidRPr="00700E20" w:rsidRDefault="0059638D" w:rsidP="0059638D">
      <w:pPr>
        <w:rPr>
          <w:rFonts w:ascii="Arial" w:hAnsi="Arial" w:cs="Arial"/>
        </w:rPr>
      </w:pPr>
      <w:r w:rsidRPr="00700E20">
        <w:rPr>
          <w:rFonts w:ascii="Arial" w:hAnsi="Arial" w:cs="Arial"/>
        </w:rPr>
        <w:t xml:space="preserve">Para registrarse en las </w:t>
      </w:r>
      <w:r w:rsidRPr="00700E20">
        <w:rPr>
          <w:rFonts w:ascii="Arial" w:hAnsi="Arial" w:cs="Arial"/>
          <w:b/>
        </w:rPr>
        <w:t>becas</w:t>
      </w:r>
      <w:r w:rsidR="006A32ED">
        <w:rPr>
          <w:rFonts w:ascii="Arial" w:hAnsi="Arial" w:cs="Arial"/>
          <w:b/>
        </w:rPr>
        <w:t xml:space="preserve"> AMLO universitarias</w:t>
      </w:r>
      <w:r w:rsidRPr="00700E20">
        <w:rPr>
          <w:rFonts w:ascii="Arial" w:hAnsi="Arial" w:cs="Arial"/>
        </w:rPr>
        <w:t>, deben tenerse a mano constancia de notas de secundaria, constancia de inscripción de institución en la que desea aplicar, foto tomada de frente del rostro del estudiante que desea acceso a la beca. Todos estos documentos deben ser llevados en físico a la institución indicada en su localidad.</w:t>
      </w:r>
    </w:p>
    <w:p w:rsidR="0059638D" w:rsidRDefault="0059638D" w:rsidP="0059638D">
      <w:pPr>
        <w:rPr>
          <w:rFonts w:ascii="Arial" w:hAnsi="Arial" w:cs="Arial"/>
        </w:rPr>
      </w:pPr>
      <w:r w:rsidRPr="00700E20">
        <w:rPr>
          <w:rFonts w:ascii="Arial" w:hAnsi="Arial" w:cs="Arial"/>
        </w:rPr>
        <w:t>Para obtener la beca tenemos 3 métodos de registro. El primero es accediendo directamente a la página</w:t>
      </w:r>
      <w:r w:rsidR="006A32ED" w:rsidRPr="006A32ED">
        <w:t xml:space="preserve"> </w:t>
      </w:r>
      <w:r w:rsidR="006A32ED" w:rsidRPr="006A32ED">
        <w:rPr>
          <w:rFonts w:ascii="Arial" w:hAnsi="Arial" w:cs="Arial"/>
        </w:rPr>
        <w:t>de www.SUBES.sep.gob.mx</w:t>
      </w:r>
      <w:r w:rsidRPr="00700E20">
        <w:rPr>
          <w:rFonts w:ascii="Arial" w:hAnsi="Arial" w:cs="Arial"/>
        </w:rPr>
        <w:t xml:space="preserve"> y cumpliendo con lo allí solicitado.</w:t>
      </w:r>
      <w:r w:rsidR="00700E20" w:rsidRPr="00700E20">
        <w:rPr>
          <w:rFonts w:ascii="Arial" w:hAnsi="Arial" w:cs="Arial"/>
        </w:rPr>
        <w:t xml:space="preserve"> </w:t>
      </w:r>
      <w:proofErr w:type="gramStart"/>
      <w:r w:rsidR="00700E20" w:rsidRPr="00700E20">
        <w:rPr>
          <w:rFonts w:ascii="Arial" w:hAnsi="Arial" w:cs="Arial"/>
        </w:rPr>
        <w:t>la</w:t>
      </w:r>
      <w:proofErr w:type="gramEnd"/>
      <w:r w:rsidR="00700E20" w:rsidRPr="00700E20">
        <w:rPr>
          <w:rFonts w:ascii="Arial" w:hAnsi="Arial" w:cs="Arial"/>
        </w:rPr>
        <w:t xml:space="preserve"> otra forma es más directa, el gobierno periódicamente realiza censos para conocer la población que podría requerir apoyo financiero para sus estudios, al realizar uno de </w:t>
      </w:r>
      <w:r w:rsidR="00700E20" w:rsidRPr="00700E20">
        <w:rPr>
          <w:rFonts w:ascii="Arial" w:hAnsi="Arial" w:cs="Arial"/>
          <w:b/>
        </w:rPr>
        <w:t>estos censos en su comunidad</w:t>
      </w:r>
      <w:r w:rsidR="00700E20" w:rsidRPr="00700E20">
        <w:rPr>
          <w:rFonts w:ascii="Arial" w:hAnsi="Arial" w:cs="Arial"/>
        </w:rPr>
        <w:t xml:space="preserve"> registraran su información y ya será tomado en cuenta para recibir la beca. El ultimo método para el registro es por medio de la telefonía móvil o fija, realizando una llamada al  </w:t>
      </w:r>
      <w:r w:rsidR="00700E20" w:rsidRPr="00700E20">
        <w:rPr>
          <w:rFonts w:ascii="Arial" w:hAnsi="Arial" w:cs="Arial"/>
          <w:b/>
        </w:rPr>
        <w:t xml:space="preserve">01 800 500 50 50 </w:t>
      </w:r>
      <w:r w:rsidR="00700E20" w:rsidRPr="00700E20">
        <w:rPr>
          <w:rFonts w:ascii="Arial" w:hAnsi="Arial" w:cs="Arial"/>
        </w:rPr>
        <w:t>para obtener información y realizar su registro.</w:t>
      </w:r>
    </w:p>
    <w:p w:rsidR="00700E20" w:rsidRPr="006A32ED" w:rsidRDefault="009B4936" w:rsidP="009B4936">
      <w:pPr>
        <w:pStyle w:val="Ttulo3"/>
        <w:rPr>
          <w:rFonts w:ascii="Arial" w:hAnsi="Arial" w:cs="Arial"/>
          <w:sz w:val="32"/>
          <w:szCs w:val="32"/>
        </w:rPr>
      </w:pPr>
      <w:r w:rsidRPr="006A32ED">
        <w:rPr>
          <w:rFonts w:ascii="Arial" w:hAnsi="Arial" w:cs="Arial"/>
          <w:sz w:val="32"/>
          <w:szCs w:val="32"/>
        </w:rPr>
        <w:t>Objetivo de la beca</w:t>
      </w:r>
    </w:p>
    <w:p w:rsidR="009B4936" w:rsidRDefault="009B4936" w:rsidP="009B4936">
      <w:pPr>
        <w:rPr>
          <w:rFonts w:ascii="Arial" w:hAnsi="Arial" w:cs="Arial"/>
        </w:rPr>
      </w:pPr>
      <w:r w:rsidRPr="009B4936">
        <w:rPr>
          <w:rFonts w:ascii="Arial" w:hAnsi="Arial" w:cs="Arial"/>
        </w:rPr>
        <w:t xml:space="preserve">A día de hoy las familias mexicanas se encuentra cada vez con más dificultades económica, muchos jóvenes </w:t>
      </w:r>
      <w:r>
        <w:rPr>
          <w:rFonts w:ascii="Arial" w:hAnsi="Arial" w:cs="Arial"/>
        </w:rPr>
        <w:t xml:space="preserve">se ven </w:t>
      </w:r>
      <w:r w:rsidRPr="009B4936">
        <w:rPr>
          <w:rFonts w:ascii="Arial" w:hAnsi="Arial" w:cs="Arial"/>
          <w:b/>
        </w:rPr>
        <w:t>privados del acceso a la educación superior</w:t>
      </w:r>
      <w:r>
        <w:rPr>
          <w:rFonts w:ascii="Arial" w:hAnsi="Arial" w:cs="Arial"/>
        </w:rPr>
        <w:t xml:space="preserve"> debido a estas circunstancia, la carencia de recursos económico causa una </w:t>
      </w:r>
      <w:r>
        <w:rPr>
          <w:rFonts w:ascii="Arial" w:hAnsi="Arial" w:cs="Arial"/>
        </w:rPr>
        <w:lastRenderedPageBreak/>
        <w:t>disminución en el número de profesionales con títulos universitarios en el país, así mismo hay un menor número de profesionales universitarios necesarios para el mercado laboral mexicano.</w:t>
      </w:r>
      <w:r w:rsidR="00580687">
        <w:rPr>
          <w:rFonts w:ascii="Arial" w:hAnsi="Arial" w:cs="Arial"/>
          <w:noProof/>
          <w:lang w:eastAsia="es-ES"/>
        </w:rPr>
        <w:drawing>
          <wp:inline distT="0" distB="0" distL="0" distR="0">
            <wp:extent cx="4005470" cy="2668272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ueba-examenes-estudiante-escuela-secundaria-estudiante-universitario-lapiz-prueba-examen-hoja-respuestas_4236-13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841" cy="267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936" w:rsidRPr="009B4936" w:rsidRDefault="009B4936" w:rsidP="009B49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gobierno de México con el objetivo de mejorar el futuro de las familias mexicanas y al mismo tiempo </w:t>
      </w:r>
      <w:r w:rsidRPr="009B4936">
        <w:rPr>
          <w:rFonts w:ascii="Arial" w:hAnsi="Arial" w:cs="Arial"/>
          <w:b/>
        </w:rPr>
        <w:t>abastecer el mercado laboral</w:t>
      </w:r>
      <w:r>
        <w:rPr>
          <w:rFonts w:ascii="Arial" w:hAnsi="Arial" w:cs="Arial"/>
        </w:rPr>
        <w:t xml:space="preserve"> creciente en el país crea estas becas para estudiantes que de otra forma no podría recibir acceso a la educación superior, para que logren cumplir sus metas y lleven a México a la excelencia profesional, las </w:t>
      </w:r>
      <w:r w:rsidRPr="009B4936">
        <w:rPr>
          <w:rFonts w:ascii="Arial" w:hAnsi="Arial" w:cs="Arial"/>
          <w:b/>
        </w:rPr>
        <w:t xml:space="preserve">becas AMLO </w:t>
      </w:r>
      <w:r w:rsidR="006A32ED">
        <w:rPr>
          <w:rFonts w:ascii="Arial" w:hAnsi="Arial" w:cs="Arial"/>
          <w:b/>
        </w:rPr>
        <w:t>universitarias</w:t>
      </w:r>
      <w:r>
        <w:rPr>
          <w:rFonts w:ascii="Arial" w:hAnsi="Arial" w:cs="Arial"/>
        </w:rPr>
        <w:t xml:space="preserve"> son una herramienta para una generación de jóvenes con deseos de salir adelante.</w:t>
      </w:r>
      <w:r w:rsidRPr="009B4936">
        <w:rPr>
          <w:rFonts w:ascii="Arial" w:hAnsi="Arial" w:cs="Arial"/>
        </w:rPr>
        <w:t xml:space="preserve"> </w:t>
      </w:r>
    </w:p>
    <w:p w:rsidR="00700E20" w:rsidRPr="00700E20" w:rsidRDefault="00700E20" w:rsidP="0059638D">
      <w:pPr>
        <w:rPr>
          <w:rFonts w:ascii="Arial" w:hAnsi="Arial" w:cs="Arial"/>
        </w:rPr>
      </w:pPr>
    </w:p>
    <w:p w:rsidR="009D5388" w:rsidRPr="00700E20" w:rsidRDefault="009D5388" w:rsidP="009D5388">
      <w:pPr>
        <w:rPr>
          <w:rFonts w:ascii="Arial" w:hAnsi="Arial" w:cs="Arial"/>
        </w:rPr>
      </w:pPr>
    </w:p>
    <w:sectPr w:rsidR="009D5388" w:rsidRPr="00700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415A"/>
    <w:multiLevelType w:val="hybridMultilevel"/>
    <w:tmpl w:val="CD4087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E31A1"/>
    <w:multiLevelType w:val="hybridMultilevel"/>
    <w:tmpl w:val="284AF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B7"/>
    <w:rsid w:val="000672B0"/>
    <w:rsid w:val="000F2356"/>
    <w:rsid w:val="001C41E5"/>
    <w:rsid w:val="003A6F51"/>
    <w:rsid w:val="00503632"/>
    <w:rsid w:val="00506756"/>
    <w:rsid w:val="005200EB"/>
    <w:rsid w:val="00580687"/>
    <w:rsid w:val="0059638D"/>
    <w:rsid w:val="006A32ED"/>
    <w:rsid w:val="006E0E0F"/>
    <w:rsid w:val="00700E20"/>
    <w:rsid w:val="009B4936"/>
    <w:rsid w:val="009D5388"/>
    <w:rsid w:val="00A159B8"/>
    <w:rsid w:val="00A32EE3"/>
    <w:rsid w:val="00CD7FB7"/>
    <w:rsid w:val="00DA239B"/>
    <w:rsid w:val="00EF45DC"/>
    <w:rsid w:val="00F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7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96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7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67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F45D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5963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5963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7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96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7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67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F45D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5963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5963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Yabg</dc:creator>
  <cp:lastModifiedBy>Yabg</cp:lastModifiedBy>
  <cp:revision>6</cp:revision>
  <dcterms:created xsi:type="dcterms:W3CDTF">2020-05-08T16:05:00Z</dcterms:created>
  <dcterms:modified xsi:type="dcterms:W3CDTF">2020-05-08T21:34:00Z</dcterms:modified>
</cp:coreProperties>
</file>